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Dichiarazione ex art. 46 e 47 del D.P.R. n.445/2000 e s.m.i.</w:t>
      </w:r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226385D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 xml:space="preserve">Protocollo operativo per lo svolgimento della prova </w:t>
      </w:r>
      <w:r w:rsidR="00415CB5">
        <w:rPr>
          <w:rFonts w:ascii="Garamond" w:hAnsi="Garamond"/>
          <w:i/>
          <w:iCs/>
          <w:sz w:val="24"/>
          <w:szCs w:val="24"/>
        </w:rPr>
        <w:t>orale</w:t>
      </w:r>
      <w:r w:rsidRPr="00F672C5">
        <w:rPr>
          <w:rFonts w:ascii="Garamond" w:hAnsi="Garamond"/>
          <w:i/>
          <w:iCs/>
          <w:sz w:val="24"/>
          <w:szCs w:val="24"/>
        </w:rPr>
        <w:t xml:space="preserve"> del Concorso pubblico, per esami, per il reclutamento di n. </w:t>
      </w:r>
      <w:r w:rsidR="00415CB5">
        <w:rPr>
          <w:rFonts w:ascii="Garamond" w:hAnsi="Garamond"/>
          <w:i/>
          <w:iCs/>
          <w:sz w:val="24"/>
          <w:szCs w:val="24"/>
        </w:rPr>
        <w:t>3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4A39CD">
        <w:rPr>
          <w:rFonts w:ascii="Garamond" w:hAnsi="Garamond"/>
          <w:i/>
          <w:iCs/>
          <w:sz w:val="24"/>
          <w:szCs w:val="24"/>
        </w:rPr>
        <w:t>Istruttore Amministrativo</w:t>
      </w:r>
      <w:r>
        <w:rPr>
          <w:rFonts w:ascii="Garamond" w:hAnsi="Garamond"/>
          <w:i/>
          <w:iCs/>
          <w:sz w:val="24"/>
          <w:szCs w:val="24"/>
        </w:rPr>
        <w:t xml:space="preserve"> </w:t>
      </w:r>
      <w:r w:rsidR="00415CB5">
        <w:rPr>
          <w:rFonts w:ascii="Garamond" w:hAnsi="Garamond"/>
          <w:i/>
          <w:iCs/>
          <w:sz w:val="24"/>
          <w:szCs w:val="24"/>
        </w:rPr>
        <w:t xml:space="preserve">Contabile </w:t>
      </w:r>
      <w:r>
        <w:rPr>
          <w:rFonts w:ascii="Garamond" w:hAnsi="Garamond"/>
          <w:i/>
          <w:iCs/>
          <w:sz w:val="24"/>
          <w:szCs w:val="24"/>
        </w:rPr>
        <w:t xml:space="preserve">(cat. </w:t>
      </w:r>
      <w:r w:rsidR="00415CB5">
        <w:rPr>
          <w:rFonts w:ascii="Garamond" w:hAnsi="Garamond"/>
          <w:i/>
          <w:iCs/>
          <w:sz w:val="24"/>
          <w:szCs w:val="24"/>
        </w:rPr>
        <w:t>C</w:t>
      </w:r>
      <w:r>
        <w:rPr>
          <w:rFonts w:ascii="Garamond" w:hAnsi="Garamond"/>
          <w:i/>
          <w:iCs/>
          <w:sz w:val="24"/>
          <w:szCs w:val="24"/>
        </w:rPr>
        <w:t xml:space="preserve"> - pos. </w:t>
      </w:r>
      <w:r w:rsidR="00415CB5">
        <w:rPr>
          <w:rFonts w:ascii="Garamond" w:hAnsi="Garamond"/>
          <w:i/>
          <w:iCs/>
          <w:sz w:val="24"/>
          <w:szCs w:val="24"/>
        </w:rPr>
        <w:t>C</w:t>
      </w:r>
      <w:r>
        <w:rPr>
          <w:rFonts w:ascii="Garamond" w:hAnsi="Garamond"/>
          <w:i/>
          <w:iCs/>
          <w:sz w:val="24"/>
          <w:szCs w:val="24"/>
        </w:rPr>
        <w:t>/1)</w:t>
      </w:r>
      <w:r w:rsidRPr="00F672C5">
        <w:rPr>
          <w:rFonts w:ascii="Garamond" w:hAnsi="Garamond"/>
          <w:sz w:val="24"/>
          <w:szCs w:val="24"/>
        </w:rPr>
        <w:t xml:space="preserve">”, adottato dal Comune di Bisceglie in data </w:t>
      </w:r>
      <w:r w:rsidR="00BC76E4">
        <w:rPr>
          <w:rFonts w:ascii="Garamond" w:hAnsi="Garamond"/>
          <w:sz w:val="24"/>
          <w:szCs w:val="24"/>
        </w:rPr>
        <w:t>2</w:t>
      </w:r>
      <w:r w:rsidR="002D3960">
        <w:rPr>
          <w:rFonts w:ascii="Garamond" w:hAnsi="Garamond"/>
          <w:sz w:val="24"/>
          <w:szCs w:val="24"/>
        </w:rPr>
        <w:t>5</w:t>
      </w:r>
      <w:r w:rsidRPr="00F672C5">
        <w:rPr>
          <w:rFonts w:ascii="Garamond" w:hAnsi="Garamond"/>
          <w:sz w:val="24"/>
          <w:szCs w:val="24"/>
        </w:rPr>
        <w:t>/</w:t>
      </w:r>
      <w:r w:rsidR="002D3960">
        <w:rPr>
          <w:rFonts w:ascii="Garamond" w:hAnsi="Garamond"/>
          <w:sz w:val="24"/>
          <w:szCs w:val="24"/>
        </w:rPr>
        <w:t>1</w:t>
      </w:r>
      <w:r w:rsidR="00415CB5">
        <w:rPr>
          <w:rFonts w:ascii="Garamond" w:hAnsi="Garamond"/>
          <w:sz w:val="24"/>
          <w:szCs w:val="24"/>
        </w:rPr>
        <w:t>1</w:t>
      </w:r>
      <w:r w:rsidRPr="00F672C5">
        <w:rPr>
          <w:rFonts w:ascii="Garamond" w:hAnsi="Garamond"/>
          <w:sz w:val="24"/>
          <w:szCs w:val="24"/>
        </w:rPr>
        <w:t>/</w:t>
      </w:r>
      <w:r w:rsidR="00BC76E4">
        <w:rPr>
          <w:rFonts w:ascii="Garamond" w:hAnsi="Garamond"/>
          <w:sz w:val="24"/>
          <w:szCs w:val="24"/>
        </w:rPr>
        <w:t>2022</w:t>
      </w:r>
      <w:r w:rsidRPr="00F672C5">
        <w:rPr>
          <w:rFonts w:ascii="Garamond" w:hAnsi="Garamond"/>
          <w:sz w:val="24"/>
          <w:szCs w:val="24"/>
        </w:rPr>
        <w:t xml:space="preserve"> e pubblicato nella sezione “</w:t>
      </w:r>
      <w:r w:rsidRPr="002D3960">
        <w:rPr>
          <w:rFonts w:ascii="Garamond" w:hAnsi="Garamond"/>
          <w:i/>
          <w:iCs/>
          <w:sz w:val="24"/>
          <w:szCs w:val="24"/>
        </w:rPr>
        <w:t>Amministrazione Trasparente – sottosezione Concorsi</w:t>
      </w:r>
      <w:r w:rsidRPr="00F672C5">
        <w:rPr>
          <w:rFonts w:ascii="Garamond" w:hAnsi="Garamond"/>
          <w:sz w:val="24"/>
          <w:szCs w:val="24"/>
        </w:rPr>
        <w:t>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18639281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Ai sensi degli artt. 46 e 47 del DPR n. 445/2000 e consapevole delle sanzioni penali previste dal suddetto Decreto in caso di dichiarazioni false e/o mendaci, il/la sottoscritto/a …………………………..………… nato/a a ………………………..…… il ….………….. residente in …………………………………………….. via …………………………………. n.…….. in relazione alla partecipazione al</w:t>
      </w:r>
      <w:r w:rsidR="00E511B1">
        <w:rPr>
          <w:rFonts w:ascii="Garamond" w:hAnsi="Garamond"/>
          <w:sz w:val="24"/>
          <w:szCs w:val="24"/>
        </w:rPr>
        <w:t xml:space="preserve"> </w:t>
      </w:r>
      <w:r w:rsidR="00E511B1" w:rsidRPr="00F672C5">
        <w:rPr>
          <w:rFonts w:ascii="Garamond" w:hAnsi="Garamond"/>
          <w:i/>
          <w:iCs/>
          <w:sz w:val="24"/>
          <w:szCs w:val="24"/>
        </w:rPr>
        <w:t xml:space="preserve">Concorso pubblico, per esami, per il reclutamento di n. </w:t>
      </w:r>
      <w:r w:rsidR="00E511B1">
        <w:rPr>
          <w:rFonts w:ascii="Garamond" w:hAnsi="Garamond"/>
          <w:i/>
          <w:iCs/>
          <w:sz w:val="24"/>
          <w:szCs w:val="24"/>
        </w:rPr>
        <w:t>3</w:t>
      </w:r>
      <w:r w:rsidR="00E511B1"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E511B1">
        <w:rPr>
          <w:rFonts w:ascii="Garamond" w:hAnsi="Garamond"/>
          <w:i/>
          <w:iCs/>
          <w:sz w:val="24"/>
          <w:szCs w:val="24"/>
        </w:rPr>
        <w:t>Istruttore Amministrativo Contabile (cat. C - pos. C/1)</w:t>
      </w:r>
      <w:r w:rsidR="00E511B1" w:rsidRPr="00F672C5">
        <w:rPr>
          <w:rFonts w:ascii="Garamond" w:hAnsi="Garamond"/>
          <w:sz w:val="24"/>
          <w:szCs w:val="24"/>
        </w:rPr>
        <w:t>”</w:t>
      </w:r>
      <w:r w:rsidR="004A39CD">
        <w:rPr>
          <w:rFonts w:ascii="Garamond" w:hAnsi="Garamond"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………………..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000000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2D3960"/>
    <w:rsid w:val="00415CB5"/>
    <w:rsid w:val="00444B6B"/>
    <w:rsid w:val="004A39CD"/>
    <w:rsid w:val="005D58B1"/>
    <w:rsid w:val="00986725"/>
    <w:rsid w:val="00BC76E4"/>
    <w:rsid w:val="00E511B1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3</cp:revision>
  <dcterms:created xsi:type="dcterms:W3CDTF">2022-11-25T11:34:00Z</dcterms:created>
  <dcterms:modified xsi:type="dcterms:W3CDTF">2022-11-25T11:35:00Z</dcterms:modified>
</cp:coreProperties>
</file>